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7E" w:rsidRDefault="0061317E" w:rsidP="00D321C7">
      <w:pPr>
        <w:pStyle w:val="Kop2"/>
        <w:ind w:left="-5"/>
      </w:pPr>
      <w:r>
        <w:t>Titelpagina - Kaft</w:t>
      </w:r>
    </w:p>
    <w:p w:rsidR="0061317E" w:rsidRDefault="0061317E" w:rsidP="00D321C7">
      <w:pPr>
        <w:pStyle w:val="Kop2"/>
        <w:ind w:left="-5"/>
      </w:pPr>
    </w:p>
    <w:p w:rsidR="0061317E" w:rsidRDefault="0061317E" w:rsidP="00D321C7">
      <w:pPr>
        <w:pStyle w:val="Kop2"/>
        <w:ind w:left="-5"/>
      </w:pPr>
      <w:r>
        <w:br w:type="page"/>
      </w:r>
    </w:p>
    <w:p w:rsidR="0061317E" w:rsidRDefault="0061317E" w:rsidP="00D321C7">
      <w:pPr>
        <w:pStyle w:val="Kop2"/>
        <w:ind w:left="-5"/>
      </w:pPr>
      <w:r>
        <w:t>Voorwoord</w:t>
      </w:r>
    </w:p>
    <w:p w:rsidR="0061317E" w:rsidRDefault="0061317E" w:rsidP="0061317E">
      <w:pPr>
        <w:rPr>
          <w:lang w:eastAsia="en-US"/>
        </w:rPr>
      </w:pPr>
    </w:p>
    <w:p w:rsidR="0061317E" w:rsidRDefault="0061317E" w:rsidP="0061317E">
      <w:pPr>
        <w:rPr>
          <w:lang w:eastAsia="en-US"/>
        </w:rPr>
      </w:pPr>
      <w:r>
        <w:rPr>
          <w:lang w:eastAsia="en-US"/>
        </w:rPr>
        <w:br w:type="page"/>
      </w:r>
    </w:p>
    <w:p w:rsidR="0061317E" w:rsidRDefault="0061317E" w:rsidP="0061317E">
      <w:pPr>
        <w:rPr>
          <w:lang w:eastAsia="en-US"/>
        </w:rPr>
      </w:pPr>
      <w:r>
        <w:rPr>
          <w:lang w:eastAsia="en-US"/>
        </w:rPr>
        <w:t>Inhoudsopgave</w:t>
      </w:r>
    </w:p>
    <w:p w:rsidR="0061317E" w:rsidRDefault="0061317E" w:rsidP="0061317E">
      <w:pPr>
        <w:rPr>
          <w:lang w:eastAsia="en-US"/>
        </w:rPr>
      </w:pPr>
    </w:p>
    <w:p w:rsidR="0061317E" w:rsidRPr="0061317E" w:rsidRDefault="0061317E" w:rsidP="0061317E">
      <w:pPr>
        <w:rPr>
          <w:lang w:eastAsia="en-US"/>
        </w:rPr>
      </w:pPr>
    </w:p>
    <w:p w:rsidR="00D321C7" w:rsidRDefault="0061317E" w:rsidP="00D321C7">
      <w:pPr>
        <w:pStyle w:val="Kop2"/>
        <w:ind w:left="-5"/>
      </w:pPr>
      <w:r>
        <w:br w:type="page"/>
        <w:t xml:space="preserve"> Hoofdstuk 1 </w:t>
      </w:r>
      <w:r w:rsidR="00D321C7">
        <w:t>Marketing mix</w:t>
      </w:r>
    </w:p>
    <w:p w:rsidR="00D321C7" w:rsidRDefault="00D321C7" w:rsidP="00D321C7">
      <w:pPr>
        <w:spacing w:after="427" w:line="259" w:lineRule="auto"/>
        <w:ind w:left="0" w:right="-33" w:firstLine="0"/>
      </w:pPr>
      <w:r>
        <w:rPr>
          <w:rFonts w:ascii="Calibri" w:eastAsia="Calibri" w:hAnsi="Calibri" w:cs="Calibri"/>
          <w:noProof/>
          <w:sz w:val="22"/>
        </w:rPr>
        <mc:AlternateContent>
          <mc:Choice Requires="wpg">
            <w:drawing>
              <wp:inline distT="0" distB="0" distL="0" distR="0" wp14:anchorId="7B60844B" wp14:editId="40C0392B">
                <wp:extent cx="5731257" cy="9525"/>
                <wp:effectExtent l="0" t="0" r="0" b="0"/>
                <wp:docPr id="5966" name="Group 5966"/>
                <wp:cNvGraphicFramePr/>
                <a:graphic xmlns:a="http://schemas.openxmlformats.org/drawingml/2006/main">
                  <a:graphicData uri="http://schemas.microsoft.com/office/word/2010/wordprocessingGroup">
                    <wpg:wgp>
                      <wpg:cNvGrpSpPr/>
                      <wpg:grpSpPr>
                        <a:xfrm>
                          <a:off x="0" y="0"/>
                          <a:ext cx="5731257" cy="9525"/>
                          <a:chOff x="0" y="0"/>
                          <a:chExt cx="5731257" cy="9525"/>
                        </a:xfrm>
                      </wpg:grpSpPr>
                      <wps:wsp>
                        <wps:cNvPr id="9491" name="Shape 9491"/>
                        <wps:cNvSpPr/>
                        <wps:spPr>
                          <a:xfrm>
                            <a:off x="0" y="0"/>
                            <a:ext cx="5731257" cy="9525"/>
                          </a:xfrm>
                          <a:custGeom>
                            <a:avLst/>
                            <a:gdLst/>
                            <a:ahLst/>
                            <a:cxnLst/>
                            <a:rect l="0" t="0" r="0" b="0"/>
                            <a:pathLst>
                              <a:path w="5731257" h="9525">
                                <a:moveTo>
                                  <a:pt x="0" y="0"/>
                                </a:moveTo>
                                <a:lnTo>
                                  <a:pt x="5731257" y="0"/>
                                </a:lnTo>
                                <a:lnTo>
                                  <a:pt x="5731257" y="9525"/>
                                </a:lnTo>
                                <a:lnTo>
                                  <a:pt x="0" y="952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w:pict>
              <v:group w14:anchorId="0EE2CA1F" id="Group 5966" o:spid="_x0000_s1026" style="width:451.3pt;height:.75pt;mso-position-horizontal-relative:char;mso-position-vertical-relative:line" coordsize="573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">
                <v:shape id="Shape 9491" o:spid="_x0000_s1027" style="position:absolute;width:57312;height:95;visibility:visible;mso-wrap-style:square;v-text-anchor:top" coordsize="573125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xPscA&#10;AADdAAAADwAAAGRycy9kb3ducmV2LnhtbESPW2vCQBSE34X+h+UUfKsbLxVNXaWI4g0K1dLn0+xp&#10;EpI9G7KrRn+9Kwg+DjPzDTOZNaYUJ6pdbllBtxOBIE6szjlV8HNYvo1AOI+ssbRMCi7kYDZ9aU0w&#10;1vbM33Ta+1QECLsYFWTeV7GULsnIoOvYijh4/7Y26IOsU6lrPAe4KWUviobSYM5hIcOK5hklxf5o&#10;FKz7f+/pxv/aarhdbIri67qzq6tS7dfm8wOEp8Y/w4/2WisYD8Zd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psT7HAAAA3QAAAA8AAAAAAAAAAAAAAAAAmAIAAGRy&#10;cy9kb3ducmV2LnhtbFBLBQYAAAAABAAEAPUAAACMAwAAAAA=&#10;" path="m,l5731257,r,9525l,9525,,e" fillcolor="#ddd" stroked="f" strokeweight="0">
                  <v:stroke miterlimit="83231f" joinstyle="miter"/>
                  <v:path arrowok="t" textboxrect="0,0,5731257,9525"/>
                </v:shape>
                <w10:anchorlock/>
              </v:group>
            </w:pict>
          </mc:Fallback>
        </mc:AlternateContent>
      </w:r>
    </w:p>
    <w:p w:rsidR="00D321C7" w:rsidRDefault="00D321C7" w:rsidP="00D321C7">
      <w:pPr>
        <w:spacing w:after="226"/>
        <w:ind w:right="22"/>
      </w:pPr>
      <w:r>
        <w:t>Een bedrijf wil zo veel mogelijk producten verkopen. Het bedrijf gebruikt zes verschillende marketinginstrumenten om dat te bereiken. Een bedrijf moet de zes marketinginstrumenten, de 6 P's, goed op elkaar afstemmen. Dan heeft het bedrijf de juiste marketingmix. Als het om winkels gaat die een goede marketingmix hebben, zeg je dat die winkels een herkenbare winkelformule hebben. Met de goede winkelformule of marketingmix trekt een winkel de juiste klanten aan en zo kan die winkel zo veel mogelijk producten verkopen.</w:t>
      </w:r>
    </w:p>
    <w:p w:rsidR="00D321C7" w:rsidRDefault="00D321C7" w:rsidP="00D321C7">
      <w:pPr>
        <w:pStyle w:val="Kop2"/>
        <w:spacing w:after="66"/>
        <w:ind w:left="-5"/>
      </w:pPr>
      <w:r>
        <w:t>Beschrijving</w:t>
      </w:r>
    </w:p>
    <w:p w:rsidR="00D321C7" w:rsidRDefault="00D321C7" w:rsidP="00D321C7">
      <w:pPr>
        <w:spacing w:after="73"/>
        <w:ind w:right="22"/>
      </w:pPr>
      <w:r>
        <w:rPr>
          <w:b/>
        </w:rPr>
        <w:t>Opdracht:</w:t>
      </w:r>
      <w:r>
        <w:t xml:space="preserve"> je bereidt een mooie verslag waarin je van alles vertelt over en laat zien van de marketingmix van </w:t>
      </w:r>
      <w:r w:rsidR="0069295A">
        <w:t>jouw webshop.</w:t>
      </w:r>
    </w:p>
    <w:p w:rsidR="00D321C7" w:rsidRDefault="00D321C7" w:rsidP="00D321C7">
      <w:pPr>
        <w:spacing w:after="71" w:line="259" w:lineRule="auto"/>
        <w:ind w:left="0" w:firstLine="0"/>
      </w:pPr>
    </w:p>
    <w:p w:rsidR="00D321C7" w:rsidRDefault="00D321C7" w:rsidP="00D321C7">
      <w:pPr>
        <w:spacing w:after="73"/>
        <w:ind w:right="22"/>
      </w:pPr>
      <w:r>
        <w:t xml:space="preserve">Je gaat één voor één de 6 p’s beschrijven en uitwerken voor dit bedrijf. Dit verwerk je in je </w:t>
      </w:r>
      <w:r w:rsidR="0069295A">
        <w:t>verslag</w:t>
      </w:r>
      <w:r>
        <w:t xml:space="preserve"> en  je laat daarbij ook zoveel mogelijk voorbeelden zien.</w:t>
      </w:r>
    </w:p>
    <w:p w:rsidR="00D321C7" w:rsidRDefault="00D321C7" w:rsidP="00D321C7">
      <w:pPr>
        <w:spacing w:after="71" w:line="259" w:lineRule="auto"/>
        <w:ind w:left="0" w:firstLine="0"/>
      </w:pPr>
      <w:r>
        <w:t xml:space="preserve"> </w:t>
      </w:r>
    </w:p>
    <w:p w:rsidR="00D321C7" w:rsidRDefault="00D321C7" w:rsidP="00D321C7">
      <w:pPr>
        <w:spacing w:after="71" w:line="259" w:lineRule="auto"/>
        <w:ind w:left="-5"/>
      </w:pPr>
      <w:r>
        <w:rPr>
          <w:b/>
        </w:rPr>
        <w:t>Beschrijf de volgende onderdelen in je verslag:</w:t>
      </w:r>
    </w:p>
    <w:p w:rsidR="00D321C7" w:rsidRDefault="0061317E" w:rsidP="00D321C7">
      <w:pPr>
        <w:pStyle w:val="Kop3"/>
        <w:ind w:left="-5"/>
      </w:pPr>
      <w:r>
        <w:t xml:space="preserve">1.1 </w:t>
      </w:r>
      <w:r w:rsidR="00D321C7">
        <w:t>De P van Product</w:t>
      </w:r>
    </w:p>
    <w:p w:rsidR="00D321C7" w:rsidRDefault="00D321C7" w:rsidP="0061317E">
      <w:pPr>
        <w:pStyle w:val="Lijstalinea"/>
        <w:numPr>
          <w:ilvl w:val="0"/>
          <w:numId w:val="4"/>
        </w:numPr>
        <w:ind w:right="22"/>
      </w:pPr>
      <w:r>
        <w:t xml:space="preserve">Beschrijf/laat zien wat het product of dienst </w:t>
      </w:r>
      <w:r w:rsidR="0069295A">
        <w:t>van jouw webshop is</w:t>
      </w:r>
      <w:r>
        <w:t>.</w:t>
      </w:r>
    </w:p>
    <w:p w:rsidR="0061317E" w:rsidRDefault="0061317E" w:rsidP="0061317E">
      <w:pPr>
        <w:pStyle w:val="Lijstalinea"/>
        <w:numPr>
          <w:ilvl w:val="0"/>
          <w:numId w:val="4"/>
        </w:numPr>
        <w:ind w:right="22"/>
      </w:pPr>
      <w:r>
        <w:t xml:space="preserve">Ik ga mij specialiseren op herenkleding </w:t>
      </w:r>
    </w:p>
    <w:p w:rsidR="00D321C7" w:rsidRDefault="00D321C7" w:rsidP="0061317E">
      <w:pPr>
        <w:pStyle w:val="Lijstalinea"/>
        <w:numPr>
          <w:ilvl w:val="0"/>
          <w:numId w:val="4"/>
        </w:numPr>
        <w:ind w:right="22"/>
      </w:pPr>
      <w:r>
        <w:t>Vertel over de materiële eigenschappen van het product (de eigenschappen die je kunt meten, waarvan is het gemaakt)</w:t>
      </w:r>
    </w:p>
    <w:p w:rsidR="00D321C7" w:rsidRDefault="00D321C7" w:rsidP="0061317E">
      <w:pPr>
        <w:pStyle w:val="Lijstalinea"/>
        <w:numPr>
          <w:ilvl w:val="0"/>
          <w:numId w:val="4"/>
        </w:numPr>
        <w:ind w:right="22"/>
      </w:pPr>
      <w:r>
        <w:t>Vertel over de immateriële eigenschappen van het product (het gevoel wat de klant heeft bijv. merknaam, service, verpakking)</w:t>
      </w:r>
    </w:p>
    <w:p w:rsidR="00D321C7" w:rsidRDefault="00D321C7" w:rsidP="0061317E">
      <w:pPr>
        <w:pStyle w:val="Lijstalinea"/>
        <w:numPr>
          <w:ilvl w:val="0"/>
          <w:numId w:val="4"/>
        </w:numPr>
        <w:ind w:right="22"/>
      </w:pPr>
      <w:r>
        <w:t xml:space="preserve">Vertel iets over service van </w:t>
      </w:r>
      <w:r w:rsidR="0069295A">
        <w:t>jou webshop</w:t>
      </w:r>
      <w:r>
        <w:t>. Is service belangrijk? Op welke manieren wordt er service geleverd?</w:t>
      </w:r>
    </w:p>
    <w:p w:rsidR="00D321C7" w:rsidRDefault="00D321C7" w:rsidP="0061317E">
      <w:pPr>
        <w:pStyle w:val="Lijstalinea"/>
        <w:numPr>
          <w:ilvl w:val="0"/>
          <w:numId w:val="4"/>
        </w:numPr>
        <w:spacing w:after="198"/>
        <w:ind w:right="22"/>
      </w:pPr>
      <w:r>
        <w:t>Hoe zit het met de concurrentie? Beschrijf wie de concurrenten zijn en waarin dit bedrijf zich onderscheid van hun concurrent(en).</w:t>
      </w:r>
    </w:p>
    <w:p w:rsidR="00D321C7" w:rsidRDefault="00D321C7" w:rsidP="00D321C7">
      <w:pPr>
        <w:spacing w:after="71" w:line="259" w:lineRule="auto"/>
        <w:ind w:left="0" w:firstLine="0"/>
      </w:pPr>
      <w:r>
        <w:t xml:space="preserve"> </w:t>
      </w:r>
    </w:p>
    <w:p w:rsidR="00D321C7" w:rsidRDefault="0061317E" w:rsidP="00D321C7">
      <w:pPr>
        <w:pStyle w:val="Kop3"/>
        <w:ind w:left="-5"/>
      </w:pPr>
      <w:r>
        <w:t xml:space="preserve">1.2 </w:t>
      </w:r>
      <w:r w:rsidR="00D321C7">
        <w:t>De P van Presentatie</w:t>
      </w:r>
    </w:p>
    <w:p w:rsidR="00D321C7" w:rsidRDefault="00D321C7" w:rsidP="0061317E">
      <w:pPr>
        <w:pStyle w:val="Lijstalinea"/>
        <w:numPr>
          <w:ilvl w:val="0"/>
          <w:numId w:val="5"/>
        </w:numPr>
        <w:ind w:right="22"/>
      </w:pPr>
      <w:r>
        <w:t>Vertel o</w:t>
      </w:r>
      <w:r w:rsidR="0069295A">
        <w:t>ver het design van jouw website</w:t>
      </w:r>
    </w:p>
    <w:p w:rsidR="00D321C7" w:rsidRDefault="00D321C7" w:rsidP="0061317E">
      <w:pPr>
        <w:pStyle w:val="Lijstalinea"/>
        <w:numPr>
          <w:ilvl w:val="0"/>
          <w:numId w:val="5"/>
        </w:numPr>
        <w:ind w:right="22"/>
      </w:pPr>
      <w:r>
        <w:t xml:space="preserve">Vertel over de </w:t>
      </w:r>
      <w:r w:rsidR="0069295A">
        <w:t>presentatie van de producten in jouw webshop</w:t>
      </w:r>
    </w:p>
    <w:p w:rsidR="00D321C7" w:rsidRDefault="00D321C7" w:rsidP="0061317E">
      <w:pPr>
        <w:pStyle w:val="Lijstalinea"/>
        <w:numPr>
          <w:ilvl w:val="0"/>
          <w:numId w:val="5"/>
        </w:numPr>
        <w:ind w:right="22"/>
      </w:pPr>
      <w:r>
        <w:t xml:space="preserve">Hoe is de uitstraling van </w:t>
      </w:r>
      <w:r w:rsidR="0069295A">
        <w:t>jouw webshop</w:t>
      </w:r>
      <w:r>
        <w:t>.</w:t>
      </w:r>
    </w:p>
    <w:p w:rsidR="00D321C7" w:rsidRDefault="00D321C7" w:rsidP="0061317E">
      <w:pPr>
        <w:pStyle w:val="Lijstalinea"/>
        <w:numPr>
          <w:ilvl w:val="0"/>
          <w:numId w:val="5"/>
        </w:numPr>
        <w:ind w:right="22"/>
      </w:pPr>
      <w:r>
        <w:t xml:space="preserve">Hoe is de inrichting van </w:t>
      </w:r>
      <w:r w:rsidR="0069295A">
        <w:t>jouw webshop</w:t>
      </w:r>
      <w:r>
        <w:t>.</w:t>
      </w:r>
    </w:p>
    <w:p w:rsidR="0069295A" w:rsidRDefault="00D321C7" w:rsidP="0061317E">
      <w:pPr>
        <w:pStyle w:val="Lijstalinea"/>
        <w:numPr>
          <w:ilvl w:val="0"/>
          <w:numId w:val="5"/>
        </w:numPr>
        <w:ind w:right="22"/>
      </w:pPr>
      <w:r>
        <w:t xml:space="preserve">Hoe is de huisstijl van </w:t>
      </w:r>
      <w:r w:rsidR="0069295A">
        <w:t>jouw webshop</w:t>
      </w:r>
    </w:p>
    <w:p w:rsidR="0069295A" w:rsidRDefault="0069295A" w:rsidP="0069295A">
      <w:pPr>
        <w:ind w:left="595" w:right="22"/>
      </w:pPr>
    </w:p>
    <w:p w:rsidR="00D321C7" w:rsidRDefault="0061317E" w:rsidP="00D321C7">
      <w:pPr>
        <w:pStyle w:val="Kop3"/>
        <w:ind w:left="-5"/>
      </w:pPr>
      <w:r>
        <w:t xml:space="preserve">1.3 </w:t>
      </w:r>
      <w:r w:rsidR="00D321C7">
        <w:t>P van Promotie</w:t>
      </w:r>
    </w:p>
    <w:p w:rsidR="00D321C7" w:rsidRDefault="00D321C7" w:rsidP="0061317E">
      <w:pPr>
        <w:pStyle w:val="Lijstalinea"/>
        <w:numPr>
          <w:ilvl w:val="0"/>
          <w:numId w:val="6"/>
        </w:numPr>
        <w:ind w:right="22"/>
      </w:pPr>
      <w:r>
        <w:t>Laat voorbeelden zien van allerlei verschillende reclame</w:t>
      </w:r>
      <w:r w:rsidR="0069295A">
        <w:t>, die jij wilt gebruiken voor je webshop</w:t>
      </w:r>
      <w:r>
        <w:t xml:space="preserve"> zoals: reclame in kranten, tijdschriften of folders; reclamespotjes op radio of televisie; sponsoring;  buitenreclame; website. Je kunt hiervoor bijvoorbeeld folders en posters laten zien en/of scannen, reclamespotjes opzoeken op </w:t>
      </w:r>
      <w:proofErr w:type="spellStart"/>
      <w:r>
        <w:t>Youtube</w:t>
      </w:r>
      <w:proofErr w:type="spellEnd"/>
      <w:r>
        <w:t xml:space="preserve"> enz.</w:t>
      </w:r>
    </w:p>
    <w:p w:rsidR="0069295A" w:rsidRDefault="00D321C7" w:rsidP="0061317E">
      <w:pPr>
        <w:pStyle w:val="Lijstalinea"/>
        <w:numPr>
          <w:ilvl w:val="0"/>
          <w:numId w:val="6"/>
        </w:numPr>
        <w:spacing w:after="198"/>
        <w:ind w:right="901"/>
      </w:pPr>
      <w:r>
        <w:t xml:space="preserve">Vertel er ook bij waarom </w:t>
      </w:r>
      <w:r w:rsidR="0069295A">
        <w:t>jij</w:t>
      </w:r>
      <w:r>
        <w:t xml:space="preserve"> op deze manier reclame</w:t>
      </w:r>
      <w:r w:rsidR="0069295A">
        <w:t xml:space="preserve"> wil gaan maken maakt.</w:t>
      </w:r>
    </w:p>
    <w:p w:rsidR="00D321C7" w:rsidRDefault="00D321C7" w:rsidP="0061317E">
      <w:pPr>
        <w:pStyle w:val="Lijstalinea"/>
        <w:numPr>
          <w:ilvl w:val="0"/>
          <w:numId w:val="6"/>
        </w:numPr>
        <w:spacing w:after="198"/>
        <w:ind w:right="901"/>
      </w:pPr>
      <w:r>
        <w:t>Wie is de doelgroep?</w:t>
      </w:r>
    </w:p>
    <w:p w:rsidR="0061317E" w:rsidRDefault="0061317E" w:rsidP="00D321C7">
      <w:pPr>
        <w:spacing w:after="71" w:line="259" w:lineRule="auto"/>
        <w:ind w:left="0" w:firstLine="0"/>
      </w:pPr>
      <w:r>
        <w:br w:type="page"/>
      </w:r>
    </w:p>
    <w:p w:rsidR="00D321C7" w:rsidRDefault="00D321C7" w:rsidP="00D321C7">
      <w:pPr>
        <w:spacing w:after="71" w:line="259" w:lineRule="auto"/>
        <w:ind w:left="0" w:firstLine="0"/>
      </w:pPr>
    </w:p>
    <w:p w:rsidR="00D321C7" w:rsidRDefault="0061317E" w:rsidP="00D321C7">
      <w:pPr>
        <w:pStyle w:val="Kop3"/>
        <w:ind w:left="-5"/>
      </w:pPr>
      <w:r>
        <w:lastRenderedPageBreak/>
        <w:t xml:space="preserve">1.4 </w:t>
      </w:r>
      <w:r w:rsidR="00D321C7">
        <w:t>P van Personeel</w:t>
      </w:r>
    </w:p>
    <w:p w:rsidR="00D321C7" w:rsidRDefault="00D321C7" w:rsidP="0061317E">
      <w:pPr>
        <w:pStyle w:val="Lijstalinea"/>
        <w:numPr>
          <w:ilvl w:val="0"/>
          <w:numId w:val="7"/>
        </w:numPr>
        <w:ind w:right="22"/>
      </w:pPr>
      <w:r>
        <w:t xml:space="preserve">Vertel iets over het personeel in </w:t>
      </w:r>
      <w:r w:rsidR="0069295A">
        <w:t>jouw webshop</w:t>
      </w:r>
      <w:r>
        <w:t>. Bij het ene bedrijf is hierover meer te vertellen, dan het andere.</w:t>
      </w:r>
    </w:p>
    <w:p w:rsidR="00D321C7" w:rsidRDefault="00D321C7" w:rsidP="0061317E">
      <w:pPr>
        <w:pStyle w:val="Lijstalinea"/>
        <w:numPr>
          <w:ilvl w:val="0"/>
          <w:numId w:val="7"/>
        </w:numPr>
        <w:ind w:right="22"/>
      </w:pPr>
      <w:r>
        <w:t xml:space="preserve">Welke functies zijn er in </w:t>
      </w:r>
      <w:r w:rsidR="0069295A">
        <w:t>jouw</w:t>
      </w:r>
      <w:r>
        <w:t xml:space="preserve"> bedrijf?</w:t>
      </w:r>
    </w:p>
    <w:p w:rsidR="00D321C7" w:rsidRDefault="00D321C7" w:rsidP="0061317E">
      <w:pPr>
        <w:pStyle w:val="Lijstalinea"/>
        <w:numPr>
          <w:ilvl w:val="0"/>
          <w:numId w:val="7"/>
        </w:numPr>
        <w:spacing w:after="198"/>
        <w:ind w:right="311"/>
      </w:pPr>
      <w:r>
        <w:t>Wat is belangrijk voor het personeel die in de winkel staat? Veel of weinig vakkennis, wel of niet gericht op  service, hoog of lage opleiding</w:t>
      </w:r>
    </w:p>
    <w:p w:rsidR="00D321C7" w:rsidRDefault="00D321C7" w:rsidP="00D321C7">
      <w:pPr>
        <w:spacing w:after="71" w:line="259" w:lineRule="auto"/>
        <w:ind w:left="0" w:firstLine="0"/>
      </w:pPr>
      <w:r>
        <w:t xml:space="preserve"> </w:t>
      </w:r>
    </w:p>
    <w:p w:rsidR="00D321C7" w:rsidRDefault="0061317E" w:rsidP="00D321C7">
      <w:pPr>
        <w:pStyle w:val="Kop3"/>
        <w:ind w:left="-5"/>
      </w:pPr>
      <w:r>
        <w:t xml:space="preserve">1.5 </w:t>
      </w:r>
      <w:r w:rsidR="00D321C7">
        <w:t>P van Prijs</w:t>
      </w:r>
    </w:p>
    <w:p w:rsidR="00D321C7" w:rsidRDefault="00D321C7" w:rsidP="00D321C7">
      <w:pPr>
        <w:ind w:left="595" w:right="22"/>
      </w:pPr>
      <w:r>
        <w:t xml:space="preserve">Bij de prijs geldt: </w:t>
      </w:r>
    </w:p>
    <w:p w:rsidR="00D321C7" w:rsidRDefault="00D321C7" w:rsidP="00D321C7">
      <w:pPr>
        <w:spacing w:after="0" w:line="259" w:lineRule="auto"/>
        <w:ind w:left="0" w:firstLine="0"/>
        <w:jc w:val="right"/>
      </w:pPr>
      <w:r>
        <w:t>Willen veel mensen het product hebben en zijn er maar weinig van, dan is de prijs hoog.</w:t>
      </w:r>
    </w:p>
    <w:p w:rsidR="00D321C7" w:rsidRDefault="00D321C7" w:rsidP="00D321C7">
      <w:pPr>
        <w:ind w:left="585" w:right="22" w:firstLine="60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539A62C" wp14:editId="7FA8C4FD">
                <wp:simplePos x="0" y="0"/>
                <wp:positionH relativeFrom="column">
                  <wp:posOffset>266700</wp:posOffset>
                </wp:positionH>
                <wp:positionV relativeFrom="paragraph">
                  <wp:posOffset>-279501</wp:posOffset>
                </wp:positionV>
                <wp:extent cx="425450" cy="819784"/>
                <wp:effectExtent l="0" t="0" r="0" b="0"/>
                <wp:wrapNone/>
                <wp:docPr id="6498" name="Group 6498"/>
                <wp:cNvGraphicFramePr/>
                <a:graphic xmlns:a="http://schemas.openxmlformats.org/drawingml/2006/main">
                  <a:graphicData uri="http://schemas.microsoft.com/office/word/2010/wordprocessingGroup">
                    <wpg:wgp>
                      <wpg:cNvGrpSpPr/>
                      <wpg:grpSpPr>
                        <a:xfrm>
                          <a:off x="0" y="0"/>
                          <a:ext cx="425450" cy="819784"/>
                          <a:chOff x="0" y="0"/>
                          <a:chExt cx="425450" cy="819784"/>
                        </a:xfrm>
                      </wpg:grpSpPr>
                      <wps:wsp>
                        <wps:cNvPr id="155" name="Shape 155"/>
                        <wps:cNvSpPr/>
                        <wps:spPr>
                          <a:xfrm>
                            <a:off x="0" y="0"/>
                            <a:ext cx="44450" cy="44450"/>
                          </a:xfrm>
                          <a:custGeom>
                            <a:avLst/>
                            <a:gdLst/>
                            <a:ahLst/>
                            <a:cxnLst/>
                            <a:rect l="0" t="0" r="0" b="0"/>
                            <a:pathLst>
                              <a:path w="44450" h="44450">
                                <a:moveTo>
                                  <a:pt x="22225" y="0"/>
                                </a:moveTo>
                                <a:cubicBezTo>
                                  <a:pt x="28042" y="0"/>
                                  <a:pt x="33820" y="2400"/>
                                  <a:pt x="37935" y="6515"/>
                                </a:cubicBezTo>
                                <a:cubicBezTo>
                                  <a:pt x="42050" y="10630"/>
                                  <a:pt x="44450" y="16408"/>
                                  <a:pt x="44450" y="22225"/>
                                </a:cubicBezTo>
                                <a:cubicBezTo>
                                  <a:pt x="44450" y="28042"/>
                                  <a:pt x="42050" y="33820"/>
                                  <a:pt x="37935" y="37935"/>
                                </a:cubicBezTo>
                                <a:cubicBezTo>
                                  <a:pt x="33820" y="42050"/>
                                  <a:pt x="28042" y="44450"/>
                                  <a:pt x="22225" y="44450"/>
                                </a:cubicBezTo>
                                <a:cubicBezTo>
                                  <a:pt x="16408" y="44450"/>
                                  <a:pt x="10630" y="42050"/>
                                  <a:pt x="6515" y="37935"/>
                                </a:cubicBezTo>
                                <a:cubicBezTo>
                                  <a:pt x="2400" y="33820"/>
                                  <a:pt x="0" y="28042"/>
                                  <a:pt x="0" y="22225"/>
                                </a:cubicBezTo>
                                <a:cubicBezTo>
                                  <a:pt x="0" y="16408"/>
                                  <a:pt x="2400" y="10630"/>
                                  <a:pt x="6515" y="6515"/>
                                </a:cubicBezTo>
                                <a:cubicBezTo>
                                  <a:pt x="10630" y="2400"/>
                                  <a:pt x="16408" y="0"/>
                                  <a:pt x="222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81000" y="155067"/>
                            <a:ext cx="44450" cy="44450"/>
                          </a:xfrm>
                          <a:custGeom>
                            <a:avLst/>
                            <a:gdLst/>
                            <a:ahLst/>
                            <a:cxnLst/>
                            <a:rect l="0" t="0" r="0" b="0"/>
                            <a:pathLst>
                              <a:path w="44450" h="44450">
                                <a:moveTo>
                                  <a:pt x="44450" y="22225"/>
                                </a:moveTo>
                                <a:cubicBezTo>
                                  <a:pt x="44450" y="16409"/>
                                  <a:pt x="42050" y="10630"/>
                                  <a:pt x="37935" y="6515"/>
                                </a:cubicBezTo>
                                <a:cubicBezTo>
                                  <a:pt x="33820" y="2400"/>
                                  <a:pt x="28042" y="0"/>
                                  <a:pt x="22225" y="0"/>
                                </a:cubicBezTo>
                                <a:cubicBezTo>
                                  <a:pt x="16408" y="0"/>
                                  <a:pt x="10630" y="2400"/>
                                  <a:pt x="6515" y="6515"/>
                                </a:cubicBezTo>
                                <a:cubicBezTo>
                                  <a:pt x="2400" y="10630"/>
                                  <a:pt x="0" y="16409"/>
                                  <a:pt x="0" y="22225"/>
                                </a:cubicBezTo>
                                <a:cubicBezTo>
                                  <a:pt x="0" y="28042"/>
                                  <a:pt x="2400" y="33820"/>
                                  <a:pt x="6515" y="37935"/>
                                </a:cubicBezTo>
                                <a:cubicBezTo>
                                  <a:pt x="10630" y="42050"/>
                                  <a:pt x="16408" y="44450"/>
                                  <a:pt x="22225" y="44450"/>
                                </a:cubicBezTo>
                                <a:cubicBezTo>
                                  <a:pt x="28042" y="44450"/>
                                  <a:pt x="33820" y="42050"/>
                                  <a:pt x="37935" y="37935"/>
                                </a:cubicBezTo>
                                <a:cubicBezTo>
                                  <a:pt x="42050" y="33820"/>
                                  <a:pt x="44450" y="28042"/>
                                  <a:pt x="44450" y="22225"/>
                                </a:cubicBezTo>
                                <a:close/>
                              </a:path>
                            </a:pathLst>
                          </a:custGeom>
                          <a:ln w="5080" cap="rnd">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381000" y="310134"/>
                            <a:ext cx="44450" cy="44450"/>
                          </a:xfrm>
                          <a:custGeom>
                            <a:avLst/>
                            <a:gdLst/>
                            <a:ahLst/>
                            <a:cxnLst/>
                            <a:rect l="0" t="0" r="0" b="0"/>
                            <a:pathLst>
                              <a:path w="44450" h="44450">
                                <a:moveTo>
                                  <a:pt x="44450" y="22225"/>
                                </a:moveTo>
                                <a:cubicBezTo>
                                  <a:pt x="44450" y="16408"/>
                                  <a:pt x="42050" y="10630"/>
                                  <a:pt x="37935" y="6515"/>
                                </a:cubicBezTo>
                                <a:cubicBezTo>
                                  <a:pt x="33820" y="2400"/>
                                  <a:pt x="28042" y="0"/>
                                  <a:pt x="22225" y="0"/>
                                </a:cubicBezTo>
                                <a:cubicBezTo>
                                  <a:pt x="16408" y="0"/>
                                  <a:pt x="10630" y="2400"/>
                                  <a:pt x="6515" y="6515"/>
                                </a:cubicBezTo>
                                <a:cubicBezTo>
                                  <a:pt x="2400" y="10630"/>
                                  <a:pt x="0" y="16408"/>
                                  <a:pt x="0" y="22225"/>
                                </a:cubicBezTo>
                                <a:cubicBezTo>
                                  <a:pt x="0" y="28041"/>
                                  <a:pt x="2400" y="33820"/>
                                  <a:pt x="6515" y="37935"/>
                                </a:cubicBezTo>
                                <a:cubicBezTo>
                                  <a:pt x="10630" y="42049"/>
                                  <a:pt x="16408" y="44450"/>
                                  <a:pt x="22225" y="44450"/>
                                </a:cubicBezTo>
                                <a:cubicBezTo>
                                  <a:pt x="28042" y="44450"/>
                                  <a:pt x="33820" y="42049"/>
                                  <a:pt x="37935" y="37935"/>
                                </a:cubicBezTo>
                                <a:cubicBezTo>
                                  <a:pt x="42050" y="33820"/>
                                  <a:pt x="44450" y="28041"/>
                                  <a:pt x="44450" y="22225"/>
                                </a:cubicBezTo>
                                <a:close/>
                              </a:path>
                            </a:pathLst>
                          </a:custGeom>
                          <a:ln w="5080"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0" y="465201"/>
                            <a:ext cx="44450" cy="44450"/>
                          </a:xfrm>
                          <a:custGeom>
                            <a:avLst/>
                            <a:gdLst/>
                            <a:ahLst/>
                            <a:cxnLst/>
                            <a:rect l="0" t="0" r="0" b="0"/>
                            <a:pathLst>
                              <a:path w="44450" h="44450">
                                <a:moveTo>
                                  <a:pt x="22225" y="0"/>
                                </a:moveTo>
                                <a:cubicBezTo>
                                  <a:pt x="28042" y="0"/>
                                  <a:pt x="33820" y="2400"/>
                                  <a:pt x="37935" y="6515"/>
                                </a:cubicBezTo>
                                <a:cubicBezTo>
                                  <a:pt x="42050" y="10630"/>
                                  <a:pt x="44450" y="16408"/>
                                  <a:pt x="44450" y="22225"/>
                                </a:cubicBezTo>
                                <a:cubicBezTo>
                                  <a:pt x="44450" y="28042"/>
                                  <a:pt x="42050" y="33820"/>
                                  <a:pt x="37935" y="37935"/>
                                </a:cubicBezTo>
                                <a:cubicBezTo>
                                  <a:pt x="33820" y="42050"/>
                                  <a:pt x="28042" y="44450"/>
                                  <a:pt x="22225" y="44450"/>
                                </a:cubicBezTo>
                                <a:cubicBezTo>
                                  <a:pt x="16408" y="44450"/>
                                  <a:pt x="10630" y="42050"/>
                                  <a:pt x="6515" y="37935"/>
                                </a:cubicBezTo>
                                <a:cubicBezTo>
                                  <a:pt x="2400" y="33820"/>
                                  <a:pt x="0" y="28042"/>
                                  <a:pt x="0" y="22225"/>
                                </a:cubicBezTo>
                                <a:cubicBezTo>
                                  <a:pt x="0" y="16408"/>
                                  <a:pt x="2400" y="10630"/>
                                  <a:pt x="6515" y="6515"/>
                                </a:cubicBezTo>
                                <a:cubicBezTo>
                                  <a:pt x="10630" y="2400"/>
                                  <a:pt x="16408" y="0"/>
                                  <a:pt x="2222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0" y="620268"/>
                            <a:ext cx="44450" cy="44450"/>
                          </a:xfrm>
                          <a:custGeom>
                            <a:avLst/>
                            <a:gdLst/>
                            <a:ahLst/>
                            <a:cxnLst/>
                            <a:rect l="0" t="0" r="0" b="0"/>
                            <a:pathLst>
                              <a:path w="44450" h="44450">
                                <a:moveTo>
                                  <a:pt x="22225" y="0"/>
                                </a:moveTo>
                                <a:cubicBezTo>
                                  <a:pt x="28042" y="0"/>
                                  <a:pt x="33820" y="2400"/>
                                  <a:pt x="37935" y="6515"/>
                                </a:cubicBezTo>
                                <a:cubicBezTo>
                                  <a:pt x="42050" y="10630"/>
                                  <a:pt x="44450" y="16408"/>
                                  <a:pt x="44450" y="22225"/>
                                </a:cubicBezTo>
                                <a:cubicBezTo>
                                  <a:pt x="44450" y="28042"/>
                                  <a:pt x="42050" y="33820"/>
                                  <a:pt x="37935" y="37935"/>
                                </a:cubicBezTo>
                                <a:cubicBezTo>
                                  <a:pt x="33820" y="42050"/>
                                  <a:pt x="28042" y="44450"/>
                                  <a:pt x="22225" y="44450"/>
                                </a:cubicBezTo>
                                <a:cubicBezTo>
                                  <a:pt x="16408" y="44450"/>
                                  <a:pt x="10630" y="42050"/>
                                  <a:pt x="6515" y="37935"/>
                                </a:cubicBezTo>
                                <a:cubicBezTo>
                                  <a:pt x="2400" y="33820"/>
                                  <a:pt x="0" y="28042"/>
                                  <a:pt x="0" y="22225"/>
                                </a:cubicBezTo>
                                <a:cubicBezTo>
                                  <a:pt x="0" y="16408"/>
                                  <a:pt x="2400" y="10630"/>
                                  <a:pt x="6515" y="6515"/>
                                </a:cubicBezTo>
                                <a:cubicBezTo>
                                  <a:pt x="10630" y="2400"/>
                                  <a:pt x="16408" y="0"/>
                                  <a:pt x="2222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775334"/>
                            <a:ext cx="44450" cy="44450"/>
                          </a:xfrm>
                          <a:custGeom>
                            <a:avLst/>
                            <a:gdLst/>
                            <a:ahLst/>
                            <a:cxnLst/>
                            <a:rect l="0" t="0" r="0" b="0"/>
                            <a:pathLst>
                              <a:path w="44450" h="44450">
                                <a:moveTo>
                                  <a:pt x="22225" y="0"/>
                                </a:moveTo>
                                <a:cubicBezTo>
                                  <a:pt x="28042" y="0"/>
                                  <a:pt x="33820" y="2401"/>
                                  <a:pt x="37935" y="6516"/>
                                </a:cubicBezTo>
                                <a:cubicBezTo>
                                  <a:pt x="42050" y="10630"/>
                                  <a:pt x="44450" y="16409"/>
                                  <a:pt x="44450" y="22225"/>
                                </a:cubicBezTo>
                                <a:cubicBezTo>
                                  <a:pt x="44450" y="28042"/>
                                  <a:pt x="42050" y="33821"/>
                                  <a:pt x="37935" y="37936"/>
                                </a:cubicBezTo>
                                <a:cubicBezTo>
                                  <a:pt x="33820" y="42050"/>
                                  <a:pt x="28042" y="44450"/>
                                  <a:pt x="22225" y="44450"/>
                                </a:cubicBezTo>
                                <a:cubicBezTo>
                                  <a:pt x="16408" y="44450"/>
                                  <a:pt x="10630" y="42050"/>
                                  <a:pt x="6515" y="37936"/>
                                </a:cubicBezTo>
                                <a:cubicBezTo>
                                  <a:pt x="2400" y="33821"/>
                                  <a:pt x="0" y="28042"/>
                                  <a:pt x="0" y="22225"/>
                                </a:cubicBezTo>
                                <a:cubicBezTo>
                                  <a:pt x="0" y="16409"/>
                                  <a:pt x="2400" y="10630"/>
                                  <a:pt x="6515" y="6516"/>
                                </a:cubicBezTo>
                                <a:cubicBezTo>
                                  <a:pt x="10630" y="2401"/>
                                  <a:pt x="16408" y="0"/>
                                  <a:pt x="2222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167CAE" id="Group 6498" o:spid="_x0000_s1026" style="position:absolute;margin-left:21pt;margin-top:-22pt;width:33.5pt;height:64.55pt;z-index:-251653120" coordsize="4254,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">
                <v:shape id="Shape 155" o:spid="_x0000_s1027" style="position:absolute;width:444;height:444;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EdsMA&#10;AADcAAAADwAAAGRycy9kb3ducmV2LnhtbERPTYvCMBC9C/6HMAteRFMFZa1GEUERD4LusuBtaMam&#10;bjOpTdT6783Cgrd5vM+ZLRpbijvVvnCsYNBPQBBnThecK/j+Wvc+QfiArLF0TAqe5GExb7dmmGr3&#10;4APdjyEXMYR9igpMCFUqpc8MWfR9VxFH7uxqiyHCOpe6xkcMt6UcJslYWiw4NhisaGUo+z3erAJ/&#10;2h+q/Gyuk2e3nGz2q/EFf3ZKdT6a5RREoCa8xf/urY7zRyP4eyZ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YEdsMAAADcAAAADwAAAAAAAAAAAAAAAACYAgAAZHJzL2Rv&#10;d25yZXYueG1sUEsFBgAAAAAEAAQA9QAAAIgDAAAAAA==&#10;" path="m22225,v5817,,11595,2400,15710,6515c42050,10630,44450,16408,44450,22225v,5817,-2400,11595,-6515,15710c33820,42050,28042,44450,22225,44450v-5817,,-11595,-2400,-15710,-6515c2400,33820,,28042,,22225,,16408,2400,10630,6515,6515,10630,2400,16408,,22225,xe" fillcolor="black" stroked="f" strokeweight="0">
                  <v:stroke miterlimit="83231f" joinstyle="miter"/>
                  <v:path arrowok="t" textboxrect="0,0,44450,44450"/>
                </v:shape>
                <v:shape id="Shape 157" o:spid="_x0000_s1028" style="position:absolute;left:3810;top:1550;width:444;height:445;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xhcYA&#10;AADcAAAADwAAAGRycy9kb3ducmV2LnhtbESPT08CMRDF7yZ8h2ZMvElXI2gWClEIf8KFiHIft+O2&#10;uJ0u2wLLt6ckJN5m8t6835vhuHWVOFITrGcFT90MBHHhteVSwffX7PENRIjIGivPpOBMAcajzt0Q&#10;c+1P/EnHTSxFCuGQowITY51LGQpDDkPX18RJ+/WNw5jWppS6wVMKd5V8zrK+dGg5EQzWNDFU/G0O&#10;LkHqaKcf88Xa2nV/+7NfvUx2ZqnUw337PgARqY3/5tv1Uqf6vVe4PpMmkK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DxhcYAAADcAAAADwAAAAAAAAAAAAAAAACYAgAAZHJz&#10;L2Rvd25yZXYueG1sUEsFBgAAAAAEAAQA9QAAAIsDAAAAAA==&#10;" path="m44450,22225v,-5816,-2400,-11595,-6515,-15710c33820,2400,28042,,22225,,16408,,10630,2400,6515,6515,2400,10630,,16409,,22225v,5817,2400,11595,6515,15710c10630,42050,16408,44450,22225,44450v5817,,11595,-2400,15710,-6515c42050,33820,44450,28042,44450,22225xe" filled="f" strokeweight=".4pt">
                  <v:stroke endcap="round"/>
                  <v:path arrowok="t" textboxrect="0,0,44450,44450"/>
                </v:shape>
                <v:shape id="Shape 159" o:spid="_x0000_s1029" style="position:absolute;left:3810;top:3101;width:444;height:444;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bMYA&#10;AADcAAAADwAAAGRycy9kb3ducmV2LnhtbESPT08CMRDF7yZ8h2ZMvElXI0QXClEIf8KFiHIft+O2&#10;uJ0u2wLLt6ckJN5m8t6835vhuHWVOFITrGcFT90MBHHhteVSwffX7PEVRIjIGivPpOBMAcajzt0Q&#10;c+1P/EnHTSxFCuGQowITY51LGQpDDkPX18RJ+/WNw5jWppS6wVMKd5V8zrK+dGg5EQzWNDFU/G0O&#10;LkHqaKcf88Xa2nV/+7NfvUx2ZqnUw337PgARqY3/5tv1Uqf6vTe4PpMmkK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AbMYAAADcAAAADwAAAAAAAAAAAAAAAACYAgAAZHJz&#10;L2Rvd25yZXYueG1sUEsFBgAAAAAEAAQA9QAAAIsDAAAAAA==&#10;" path="m44450,22225v,-5817,-2400,-11595,-6515,-15710c33820,2400,28042,,22225,,16408,,10630,2400,6515,6515,2400,10630,,16408,,22225v,5816,2400,11595,6515,15710c10630,42049,16408,44450,22225,44450v5817,,11595,-2401,15710,-6515c42050,33820,44450,28041,44450,22225xe" filled="f" strokeweight=".4pt">
                  <v:stroke endcap="round"/>
                  <v:path arrowok="t" textboxrect="0,0,44450,44450"/>
                </v:shape>
                <v:shape id="Shape 161" o:spid="_x0000_s1030" style="position:absolute;top:4652;width:444;height:444;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ddsIA&#10;AADcAAAADwAAAGRycy9kb3ducmV2LnhtbERPzYrCMBC+C/sOYRa8yJoqItI1iiiC7EGw7gPMNmNb&#10;2kxqEmv37Y0geJuP73eW6940oiPnK8sKJuMEBHFudcWFgt/z/msBwgdkjY1lUvBPHtarj8ESU23v&#10;fKIuC4WIIexTVFCG0KZS+rwkg35sW+LIXawzGCJ0hdQO7zHcNHKaJHNpsOLYUGJL25LyOrsZBbvR&#10;qG5nxzpb7GY/5s9du1N/lUoNP/vNN4hAfXiLX+6DjvPnE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512wgAAANwAAAAPAAAAAAAAAAAAAAAAAJgCAABkcnMvZG93&#10;bnJldi54bWxQSwUGAAAAAAQABAD1AAAAhwMAAAAA&#10;" path="m22225,v5817,,11595,2400,15710,6515c42050,10630,44450,16408,44450,22225v,5817,-2400,11595,-6515,15710c33820,42050,28042,44450,22225,44450v-5817,,-11595,-2400,-15710,-6515c2400,33820,,28042,,22225,,16408,2400,10630,6515,6515,10630,2400,16408,,22225,xe" fillcolor="black" stroked="f" strokeweight="0">
                  <v:stroke endcap="round"/>
                  <v:path arrowok="t" textboxrect="0,0,44450,44450"/>
                </v:shape>
                <v:shape id="Shape 163" o:spid="_x0000_s1031" style="position:absolute;top:6202;width:444;height:445;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mmsMA&#10;AADcAAAADwAAAGRycy9kb3ducmV2LnhtbERPzWrCQBC+F/oOywheRDdaCZK6SlGE4qFg9AGm2TEJ&#10;yc7G3TWmb+8WCr3Nx/c76+1gWtGT87VlBfNZAoK4sLrmUsHlfJiuQPiArLG1TAp+yMN28/qyxkzb&#10;B5+oz0MpYgj7DBVUIXSZlL6oyKCf2Y44clfrDIYIXSm1w0cMN61cJEkqDdYcGyrsaFdR0eR3o2A/&#10;mTTd8qvJV/vl0Xy7W38ablKp8Wj4eAcRaAj/4j/3p47z0zf4fSZe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2mmsMAAADcAAAADwAAAAAAAAAAAAAAAACYAgAAZHJzL2Rv&#10;d25yZXYueG1sUEsFBgAAAAAEAAQA9QAAAIgDAAAAAA==&#10;" path="m22225,v5817,,11595,2400,15710,6515c42050,10630,44450,16408,44450,22225v,5817,-2400,11595,-6515,15710c33820,42050,28042,44450,22225,44450v-5817,,-11595,-2400,-15710,-6515c2400,33820,,28042,,22225,,16408,2400,10630,6515,6515,10630,2400,16408,,22225,xe" fillcolor="black" stroked="f" strokeweight="0">
                  <v:stroke endcap="round"/>
                  <v:path arrowok="t" textboxrect="0,0,44450,44450"/>
                </v:shape>
                <v:shape id="Shape 165" o:spid="_x0000_s1032" style="position:absolute;top:7753;width:444;height:444;visibility:visible;mso-wrap-style:square;v-text-anchor:top" coordsize="44450,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bdcMA&#10;AADcAAAADwAAAGRycy9kb3ducmV2LnhtbERPzWrCQBC+F/oOywheRDcVGyTNRkpFKD0UjD7ANDsm&#10;IdnZuLvG9O27hUJv8/H9Tr6bTC9Gcr61rOBplYAgrqxuuVZwPh2WWxA+IGvsLZOCb/KwKx4fcsy0&#10;vfORxjLUIoawz1BBE8KQSemrhgz6lR2II3exzmCI0NVSO7zHcNPLdZKk0mDLsaHBgd4aqrryZhTs&#10;F4tu2Hx25Xa/+TBf7joep6tUaj6bXl9ABJrCv/jP/a7j/PQZ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bdcMAAADcAAAADwAAAAAAAAAAAAAAAACYAgAAZHJzL2Rv&#10;d25yZXYueG1sUEsFBgAAAAAEAAQA9QAAAIgDAAAAAA==&#10;" path="m22225,v5817,,11595,2401,15710,6516c42050,10630,44450,16409,44450,22225v,5817,-2400,11596,-6515,15711c33820,42050,28042,44450,22225,44450v-5817,,-11595,-2400,-15710,-6514c2400,33821,,28042,,22225,,16409,2400,10630,6515,6516,10630,2401,16408,,22225,xe" fillcolor="black" stroked="f" strokeweight="0">
                  <v:stroke endcap="round"/>
                  <v:path arrowok="t" textboxrect="0,0,44450,44450"/>
                </v:shape>
              </v:group>
            </w:pict>
          </mc:Fallback>
        </mc:AlternateContent>
      </w:r>
      <w:r>
        <w:t>Willen weinig mensen het product hebben en zijn er veel van, dan is de prijs laag. Vertel wat over de prijs: laag of hoog, prijsvechter of kwaliteitsimago.</w:t>
      </w:r>
    </w:p>
    <w:p w:rsidR="00D321C7" w:rsidRDefault="00D321C7" w:rsidP="00D321C7">
      <w:pPr>
        <w:ind w:left="595" w:right="22"/>
      </w:pPr>
      <w:r>
        <w:t xml:space="preserve">Noem wat voorbeelden van prijzen van bekende artikelen die </w:t>
      </w:r>
      <w:r w:rsidR="0069295A">
        <w:t xml:space="preserve">jouw webshop </w:t>
      </w:r>
      <w:r>
        <w:t>verkoopt.</w:t>
      </w:r>
    </w:p>
    <w:p w:rsidR="00D321C7" w:rsidRDefault="00D321C7" w:rsidP="00D321C7">
      <w:pPr>
        <w:spacing w:after="198"/>
        <w:ind w:left="595" w:right="22"/>
      </w:pPr>
      <w:r>
        <w:t>Hoe zit het met de prijzen van de concurrentie? Is er veel of weinig concurrentie op de prijs</w:t>
      </w:r>
    </w:p>
    <w:p w:rsidR="00D321C7" w:rsidRDefault="00D321C7" w:rsidP="00D321C7">
      <w:pPr>
        <w:spacing w:after="71" w:line="259" w:lineRule="auto"/>
        <w:ind w:left="0" w:firstLine="0"/>
      </w:pPr>
      <w:r>
        <w:t xml:space="preserve"> </w:t>
      </w:r>
    </w:p>
    <w:p w:rsidR="00D321C7" w:rsidRDefault="0061317E" w:rsidP="00D321C7">
      <w:pPr>
        <w:pStyle w:val="Kop3"/>
        <w:ind w:left="-5"/>
      </w:pPr>
      <w:r>
        <w:t xml:space="preserve">1.6 </w:t>
      </w:r>
      <w:bookmarkStart w:id="0" w:name="_GoBack"/>
      <w:bookmarkEnd w:id="0"/>
      <w:r w:rsidR="00D321C7">
        <w:t>P van Plaats</w:t>
      </w:r>
    </w:p>
    <w:p w:rsidR="00D321C7" w:rsidRDefault="00D321C7" w:rsidP="0061317E">
      <w:pPr>
        <w:pStyle w:val="Lijstalinea"/>
        <w:numPr>
          <w:ilvl w:val="0"/>
          <w:numId w:val="8"/>
        </w:numPr>
        <w:ind w:right="22"/>
      </w:pPr>
      <w:r>
        <w:t>Hoe groot is het verzorgingsgebied?</w:t>
      </w:r>
    </w:p>
    <w:p w:rsidR="00D321C7" w:rsidRDefault="00D321C7" w:rsidP="0061317E">
      <w:pPr>
        <w:pStyle w:val="Lijstalinea"/>
        <w:numPr>
          <w:ilvl w:val="0"/>
          <w:numId w:val="8"/>
        </w:numPr>
        <w:ind w:right="22"/>
      </w:pPr>
      <w:r>
        <w:t>Op wat voor plek in een dorp/stad zit de winkel vaak gevestigd?</w:t>
      </w:r>
    </w:p>
    <w:p w:rsidR="00D321C7" w:rsidRDefault="00D321C7" w:rsidP="0061317E">
      <w:pPr>
        <w:pStyle w:val="Lijstalinea"/>
        <w:numPr>
          <w:ilvl w:val="0"/>
          <w:numId w:val="8"/>
        </w:numPr>
        <w:ind w:right="22"/>
      </w:pPr>
      <w:r>
        <w:t>Wat is goed / slecht aan de plaats van dit bedrijf?</w:t>
      </w:r>
    </w:p>
    <w:p w:rsidR="00D321C7" w:rsidRDefault="00D321C7" w:rsidP="0061317E">
      <w:pPr>
        <w:pStyle w:val="Lijstalinea"/>
        <w:numPr>
          <w:ilvl w:val="0"/>
          <w:numId w:val="8"/>
        </w:numPr>
        <w:spacing w:after="198"/>
        <w:ind w:right="22"/>
      </w:pPr>
      <w:r>
        <w:t xml:space="preserve">Heeft het bedrijf veel vestigingen in Nederland, </w:t>
      </w:r>
      <w:proofErr w:type="spellStart"/>
      <w:r>
        <w:t>europa</w:t>
      </w:r>
      <w:proofErr w:type="spellEnd"/>
      <w:r>
        <w:t>, wereldwijd?</w:t>
      </w:r>
    </w:p>
    <w:sectPr w:rsidR="00D3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11C"/>
    <w:multiLevelType w:val="hybridMultilevel"/>
    <w:tmpl w:val="D9C6181C"/>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1" w15:restartNumberingAfterBreak="0">
    <w:nsid w:val="0B2A6B7B"/>
    <w:multiLevelType w:val="hybridMultilevel"/>
    <w:tmpl w:val="1B144836"/>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2" w15:restartNumberingAfterBreak="0">
    <w:nsid w:val="2D013FEE"/>
    <w:multiLevelType w:val="hybridMultilevel"/>
    <w:tmpl w:val="ADF65134"/>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3" w15:restartNumberingAfterBreak="0">
    <w:nsid w:val="3C3D3770"/>
    <w:multiLevelType w:val="hybridMultilevel"/>
    <w:tmpl w:val="1B723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D0C2D"/>
    <w:multiLevelType w:val="hybridMultilevel"/>
    <w:tmpl w:val="7A1E6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B6462D"/>
    <w:multiLevelType w:val="hybridMultilevel"/>
    <w:tmpl w:val="DE1C82D0"/>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6" w15:restartNumberingAfterBreak="0">
    <w:nsid w:val="69C73BA1"/>
    <w:multiLevelType w:val="hybridMultilevel"/>
    <w:tmpl w:val="B92C6818"/>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7" w15:restartNumberingAfterBreak="0">
    <w:nsid w:val="74D55BE5"/>
    <w:multiLevelType w:val="hybridMultilevel"/>
    <w:tmpl w:val="6C4C1D60"/>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7"/>
    <w:rsid w:val="005913F0"/>
    <w:rsid w:val="0061317E"/>
    <w:rsid w:val="0069295A"/>
    <w:rsid w:val="006D3D8F"/>
    <w:rsid w:val="007E02A1"/>
    <w:rsid w:val="007E4394"/>
    <w:rsid w:val="00C774BD"/>
    <w:rsid w:val="00D32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2E18-5ACF-451E-A21C-7FE4FC08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21C7"/>
    <w:pPr>
      <w:spacing w:after="1" w:line="257" w:lineRule="auto"/>
      <w:ind w:left="10" w:hanging="10"/>
    </w:pPr>
    <w:rPr>
      <w:rFonts w:ascii="Arial" w:eastAsia="Arial" w:hAnsi="Arial" w:cs="Arial"/>
      <w:color w:val="000000"/>
      <w:sz w:val="20"/>
      <w:lang w:eastAsia="nl-NL"/>
    </w:rPr>
  </w:style>
  <w:style w:type="paragraph" w:styleId="Kop1">
    <w:name w:val="heading 1"/>
    <w:basedOn w:val="Standaard"/>
    <w:next w:val="Standaard"/>
    <w:link w:val="Kop1Char"/>
    <w:uiPriority w:val="9"/>
    <w:qFormat/>
    <w:rsid w:val="007E02A1"/>
    <w:pPr>
      <w:keepNext/>
      <w:keepLines/>
      <w:spacing w:before="240" w:after="0" w:line="259" w:lineRule="auto"/>
      <w:ind w:left="0" w:firstLine="0"/>
      <w:outlineLvl w:val="0"/>
    </w:pPr>
    <w:rPr>
      <w:rFonts w:ascii="Verdana" w:eastAsiaTheme="majorEastAsia" w:hAnsi="Verdan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E02A1"/>
    <w:pPr>
      <w:keepNext/>
      <w:keepLines/>
      <w:spacing w:before="40" w:after="0" w:line="259" w:lineRule="auto"/>
      <w:ind w:left="0" w:firstLine="0"/>
      <w:outlineLvl w:val="1"/>
    </w:pPr>
    <w:rPr>
      <w:rFonts w:ascii="Verdana" w:eastAsiaTheme="majorEastAsia" w:hAnsi="Verdana" w:cstheme="majorBidi"/>
      <w:color w:val="2E74B5" w:themeColor="accent1" w:themeShade="BF"/>
      <w:sz w:val="28"/>
      <w:szCs w:val="26"/>
      <w:lang w:eastAsia="en-US"/>
    </w:rPr>
  </w:style>
  <w:style w:type="paragraph" w:styleId="Kop3">
    <w:name w:val="heading 3"/>
    <w:basedOn w:val="Standaard"/>
    <w:next w:val="Standaard"/>
    <w:link w:val="Kop3Char"/>
    <w:uiPriority w:val="9"/>
    <w:unhideWhenUsed/>
    <w:qFormat/>
    <w:rsid w:val="007E02A1"/>
    <w:pPr>
      <w:keepNext/>
      <w:keepLines/>
      <w:spacing w:before="40" w:after="0" w:line="259" w:lineRule="auto"/>
      <w:ind w:left="0" w:firstLine="0"/>
      <w:outlineLvl w:val="2"/>
    </w:pPr>
    <w:rPr>
      <w:rFonts w:ascii="Verdana" w:eastAsiaTheme="majorEastAsia" w:hAnsi="Verdana" w:cstheme="majorBidi"/>
      <w:color w:val="1F4D78"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02A1"/>
    <w:rPr>
      <w:rFonts w:ascii="Verdana" w:eastAsiaTheme="majorEastAsia" w:hAnsi="Verdana" w:cstheme="majorBidi"/>
      <w:color w:val="2E74B5" w:themeColor="accent1" w:themeShade="BF"/>
      <w:sz w:val="32"/>
      <w:szCs w:val="32"/>
      <w:lang w:eastAsia="nl-NL"/>
    </w:rPr>
  </w:style>
  <w:style w:type="character" w:customStyle="1" w:styleId="Kop2Char">
    <w:name w:val="Kop 2 Char"/>
    <w:basedOn w:val="Standaardalinea-lettertype"/>
    <w:link w:val="Kop2"/>
    <w:rsid w:val="007E02A1"/>
    <w:rPr>
      <w:rFonts w:ascii="Verdana" w:eastAsiaTheme="majorEastAsia" w:hAnsi="Verdana" w:cstheme="majorBidi"/>
      <w:color w:val="2E74B5" w:themeColor="accent1" w:themeShade="BF"/>
      <w:sz w:val="28"/>
      <w:szCs w:val="26"/>
    </w:rPr>
  </w:style>
  <w:style w:type="character" w:customStyle="1" w:styleId="Kop3Char">
    <w:name w:val="Kop 3 Char"/>
    <w:basedOn w:val="Standaardalinea-lettertype"/>
    <w:link w:val="Kop3"/>
    <w:rsid w:val="007E02A1"/>
    <w:rPr>
      <w:rFonts w:ascii="Verdana" w:eastAsiaTheme="majorEastAsia" w:hAnsi="Verdana" w:cstheme="majorBidi"/>
      <w:color w:val="1F4D78" w:themeColor="accent1" w:themeShade="7F"/>
      <w:sz w:val="24"/>
      <w:szCs w:val="24"/>
    </w:rPr>
  </w:style>
  <w:style w:type="paragraph" w:styleId="Lijstalinea">
    <w:name w:val="List Paragraph"/>
    <w:basedOn w:val="Standaard"/>
    <w:uiPriority w:val="34"/>
    <w:qFormat/>
    <w:rsid w:val="0069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C436-48EA-478B-83AA-7B457550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Almeerse Scholen Groep</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de Rooij</dc:creator>
  <cp:keywords/>
  <dc:description/>
  <cp:lastModifiedBy>Raymond de Rooij</cp:lastModifiedBy>
  <cp:revision>3</cp:revision>
  <dcterms:created xsi:type="dcterms:W3CDTF">2017-05-31T11:32:00Z</dcterms:created>
  <dcterms:modified xsi:type="dcterms:W3CDTF">2017-05-31T11:37:00Z</dcterms:modified>
</cp:coreProperties>
</file>